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7F73" w14:textId="77777777" w:rsidR="00004A3C" w:rsidRDefault="000A0ABD">
      <w:pPr>
        <w:pStyle w:val="10"/>
        <w:keepNext/>
        <w:keepLines/>
        <w:shd w:val="clear" w:color="auto" w:fill="auto"/>
        <w:contextualSpacing/>
      </w:pPr>
      <w:bookmarkStart w:id="0" w:name="bookmark0"/>
      <w:r>
        <w:t>Приложение №2</w:t>
      </w:r>
      <w:bookmarkEnd w:id="0"/>
    </w:p>
    <w:p w14:paraId="69A52091" w14:textId="77777777" w:rsidR="00C6713B" w:rsidRDefault="000A0ABD">
      <w:pPr>
        <w:pStyle w:val="20"/>
        <w:shd w:val="clear" w:color="auto" w:fill="auto"/>
        <w:spacing w:after="287"/>
        <w:ind w:left="5940"/>
        <w:contextualSpacing/>
      </w:pPr>
      <w:r>
        <w:t>к Положению о Локальном этическом комитете НИИ</w:t>
      </w:r>
      <w:r w:rsidR="003E60D7">
        <w:t>НМ</w:t>
      </w:r>
      <w:r w:rsidR="00C6713B">
        <w:t xml:space="preserve"> </w:t>
      </w:r>
    </w:p>
    <w:p w14:paraId="13BB3A58" w14:textId="1D267A44" w:rsidR="00004A3C" w:rsidRDefault="00004A3C">
      <w:pPr>
        <w:pStyle w:val="20"/>
        <w:shd w:val="clear" w:color="auto" w:fill="auto"/>
        <w:spacing w:after="287"/>
        <w:ind w:left="5940"/>
        <w:contextualSpacing/>
      </w:pPr>
      <w:bookmarkStart w:id="1" w:name="_GoBack"/>
      <w:bookmarkEnd w:id="1"/>
    </w:p>
    <w:p w14:paraId="10B9F419" w14:textId="77777777" w:rsidR="00004A3C" w:rsidRDefault="000A0ABD">
      <w:pPr>
        <w:pStyle w:val="10"/>
        <w:keepNext/>
        <w:keepLines/>
        <w:shd w:val="clear" w:color="auto" w:fill="auto"/>
        <w:spacing w:after="323" w:line="240" w:lineRule="exact"/>
        <w:jc w:val="center"/>
      </w:pPr>
      <w:bookmarkStart w:id="2" w:name="bookmark1"/>
      <w:r>
        <w:t>План Описания клинического исследования</w:t>
      </w:r>
      <w:r>
        <w:footnoteReference w:id="1"/>
      </w:r>
      <w:bookmarkEnd w:id="2"/>
    </w:p>
    <w:p w14:paraId="48D62A6A" w14:textId="77777777" w:rsidR="00004A3C" w:rsidRDefault="000A0ABD">
      <w:pPr>
        <w:pStyle w:val="20"/>
        <w:shd w:val="clear" w:color="auto" w:fill="auto"/>
        <w:spacing w:after="0" w:line="220" w:lineRule="exact"/>
        <w:ind w:firstLine="321"/>
        <w:jc w:val="both"/>
      </w:pPr>
      <w:r>
        <w:t>Описание клинического исследования должно включать следующие разделы:</w:t>
      </w:r>
    </w:p>
    <w:p w14:paraId="5B25FB59" w14:textId="1A6764F2" w:rsidR="00004A3C" w:rsidRDefault="000A0ABD">
      <w:pPr>
        <w:pStyle w:val="20"/>
        <w:numPr>
          <w:ilvl w:val="0"/>
          <w:numId w:val="1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Введение (или "Общие сведения", или "Обоснование") - литературный обзор в сжатом виде, обосновывающий выполнение данного исследования в целом (новизна, актуальность), а также выбор изучаемого воздействия (при наличии) и регистрируемых показателей в частности, со ссылками на литературные источники, формулировка цели (</w:t>
      </w:r>
      <w:r w:rsidR="003E60D7">
        <w:t xml:space="preserve">цель разбить на задачи). </w:t>
      </w:r>
    </w:p>
    <w:p w14:paraId="5B28732D" w14:textId="77777777" w:rsidR="00004A3C" w:rsidRDefault="000A0ABD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/>
        <w:ind w:firstLine="321"/>
        <w:jc w:val="both"/>
      </w:pPr>
      <w:r>
        <w:t>Методы исследования:</w:t>
      </w:r>
    </w:p>
    <w:p w14:paraId="39D76A20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Общая информация: место, планируемые время выполнения исследования, регистрация в международном реестре, получение одобрения в этическом комитете;</w:t>
      </w:r>
    </w:p>
    <w:p w14:paraId="180F333B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Исследуемые (объект исследования): каналы привлечения исследуемых, тексты объявлений, критерии включения, невключения, исключения, расчет целевого количества исследуемых;</w:t>
      </w:r>
    </w:p>
    <w:p w14:paraId="1A2D1D9A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Дизайн и схема исследования: дизайн, распределение по времени, месту выполнения ("логистика"), часто - диаграмма или таблица (план-график);</w:t>
      </w:r>
    </w:p>
    <w:p w14:paraId="4FD55524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Воздействие: нет (наблюдательное исследование), есть: описание методики, прибора (медикамента и т.п.), принципа действия, возможные нежелательные явления и т.д.;</w:t>
      </w:r>
    </w:p>
    <w:p w14:paraId="463028C2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>Методы обследования и регистрируемые показатели: с указанием для каждого: прибора (оборудования), методики (процедуры, протокола) использования, считываемых для анализа показателей, противопоказаний (если имеются). В первую очередь описываются основные, затем - неосновные методы/показатели;</w:t>
      </w:r>
    </w:p>
    <w:p w14:paraId="40987CC8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firstLine="321"/>
        <w:jc w:val="both"/>
      </w:pPr>
      <w:r>
        <w:t xml:space="preserve">Маркировка и анализ полученных данных: принципы маркировки полученных данных, методы </w:t>
      </w:r>
      <w:proofErr w:type="spellStart"/>
      <w:r>
        <w:t>достатистической</w:t>
      </w:r>
      <w:proofErr w:type="spellEnd"/>
      <w:r>
        <w:t xml:space="preserve"> обработки данных, статистические пакеты, планируемые к использованию для анализа, перечень факторов, необходимых для учета в статистическом анализе основных зависимых переменных.</w:t>
      </w:r>
    </w:p>
    <w:p w14:paraId="34F7EA7C" w14:textId="77777777" w:rsidR="00004A3C" w:rsidRDefault="000A0ABD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20" w:lineRule="exact"/>
        <w:ind w:firstLine="321"/>
        <w:jc w:val="both"/>
      </w:pPr>
      <w:r>
        <w:t>Ожидаемые результаты (необязательный раздел).</w:t>
      </w:r>
    </w:p>
    <w:p w14:paraId="25EB6B1E" w14:textId="77777777" w:rsidR="00004A3C" w:rsidRDefault="000A0ABD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95" w:lineRule="exact"/>
        <w:ind w:firstLine="321"/>
        <w:jc w:val="both"/>
      </w:pPr>
      <w:r>
        <w:t>Организация исследования:</w:t>
      </w:r>
    </w:p>
    <w:p w14:paraId="53793018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 w:line="295" w:lineRule="exact"/>
        <w:ind w:firstLine="321"/>
        <w:jc w:val="both"/>
      </w:pPr>
      <w:r>
        <w:t>разное, что не может быть отражено в разделах выше (размер оплаты исследуемому, выдача больничного листа и т.п.);</w:t>
      </w:r>
    </w:p>
    <w:p w14:paraId="6B36EC85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95" w:lineRule="exact"/>
        <w:ind w:firstLine="321"/>
        <w:jc w:val="both"/>
      </w:pPr>
      <w:r>
        <w:t>Источники финансирования;</w:t>
      </w:r>
    </w:p>
    <w:p w14:paraId="351CA86C" w14:textId="77777777" w:rsidR="00004A3C" w:rsidRDefault="000A0ABD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95" w:lineRule="exact"/>
        <w:ind w:firstLine="321"/>
        <w:jc w:val="both"/>
      </w:pPr>
      <w:r>
        <w:t>Сведения об исполнителях и их функции.</w:t>
      </w:r>
    </w:p>
    <w:p w14:paraId="277605B0" w14:textId="77777777" w:rsidR="00004A3C" w:rsidRDefault="000A0ABD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20" w:lineRule="exact"/>
        <w:ind w:firstLine="321"/>
        <w:jc w:val="both"/>
      </w:pPr>
      <w:r>
        <w:t>Список литературы (необязательный раздел).</w:t>
      </w:r>
    </w:p>
    <w:p w14:paraId="75C4EB3B" w14:textId="77777777" w:rsidR="00004A3C" w:rsidRDefault="000A0ABD">
      <w:pPr>
        <w:pStyle w:val="20"/>
        <w:shd w:val="clear" w:color="auto" w:fill="auto"/>
        <w:spacing w:after="0" w:line="295" w:lineRule="exact"/>
        <w:ind w:firstLine="321"/>
        <w:jc w:val="both"/>
      </w:pPr>
      <w:r>
        <w:t>В Описании исследования даются ссылки на приложения, обязательными из которых являются форма сведений об исследуемом (входная анкета или индивидуальная регистрационная карта или типовая амбулаторная карта и т.п.) и форма Информированного согласия.</w:t>
      </w:r>
    </w:p>
    <w:sectPr w:rsidR="00004A3C">
      <w:footnotePr>
        <w:numFmt w:val="chicago"/>
        <w:numRestart w:val="eachPage"/>
      </w:footnotePr>
      <w:pgSz w:w="11900" w:h="16840"/>
      <w:pgMar w:top="1216" w:right="849" w:bottom="121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53D8" w14:textId="77777777" w:rsidR="007B715F" w:rsidRDefault="007B715F">
      <w:r>
        <w:separator/>
      </w:r>
    </w:p>
  </w:endnote>
  <w:endnote w:type="continuationSeparator" w:id="0">
    <w:p w14:paraId="2360F779" w14:textId="77777777" w:rsidR="007B715F" w:rsidRDefault="007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ecial#Default Metrics Fon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8D76" w14:textId="77777777" w:rsidR="007B715F" w:rsidRDefault="007B715F">
      <w:r>
        <w:separator/>
      </w:r>
    </w:p>
  </w:footnote>
  <w:footnote w:type="continuationSeparator" w:id="0">
    <w:p w14:paraId="76F5F260" w14:textId="77777777" w:rsidR="007B715F" w:rsidRDefault="007B715F">
      <w:r>
        <w:continuationSeparator/>
      </w:r>
    </w:p>
  </w:footnote>
  <w:footnote w:id="1">
    <w:p w14:paraId="0907B048" w14:textId="2FBB4C37" w:rsidR="00004A3C" w:rsidRDefault="000A0ABD">
      <w:pPr>
        <w:pStyle w:val="a4"/>
        <w:shd w:val="clear" w:color="auto" w:fill="auto"/>
        <w:ind w:right="980"/>
      </w:pPr>
      <w:r>
        <w:rPr>
          <w:rStyle w:val="7pt"/>
        </w:rPr>
        <w:footnoteRef/>
      </w:r>
      <w:r>
        <w:rPr>
          <w:rStyle w:val="7pt"/>
        </w:rPr>
        <w:t xml:space="preserve"> </w:t>
      </w:r>
      <w:r>
        <w:t>ссылка: "ПОЛОЖЕНИЕ о подготовке и ведении документации, связанной с выполнением клинического исследования в НИИ</w:t>
      </w:r>
      <w:r w:rsidR="003E60D7">
        <w:t>НМ</w:t>
      </w:r>
      <w: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39F"/>
    <w:multiLevelType w:val="multilevel"/>
    <w:tmpl w:val="3A50601A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D4B53"/>
    <w:multiLevelType w:val="multilevel"/>
    <w:tmpl w:val="D70ED0BE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3C"/>
    <w:rsid w:val="00004A3C"/>
    <w:rsid w:val="000A0ABD"/>
    <w:rsid w:val="003E60D7"/>
    <w:rsid w:val="00405FB2"/>
    <w:rsid w:val="007B715F"/>
    <w:rsid w:val="00B63267"/>
    <w:rsid w:val="00C6713B"/>
    <w:rsid w:val="00D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pt">
    <w:name w:val="Сноска + 7 pt;Не курсив"/>
    <w:basedOn w:val="a3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5" w:lineRule="exact"/>
      <w:ind w:firstLine="74"/>
    </w:pPr>
    <w:rPr>
      <w:rFonts w:ascii="Special#Default Metrics Font" w:eastAsia="Special#Default Metrics Font" w:hAnsi="Special#Default Metrics Font" w:cs="Special#Default Metrics Font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9" w:lineRule="exact"/>
      <w:jc w:val="right"/>
      <w:outlineLvl w:val="0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9" w:lineRule="exact"/>
      <w:jc w:val="right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pt">
    <w:name w:val="Сноска + 7 pt;Не курсив"/>
    <w:basedOn w:val="a3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5" w:lineRule="exact"/>
      <w:ind w:firstLine="74"/>
    </w:pPr>
    <w:rPr>
      <w:rFonts w:ascii="Special#Default Metrics Font" w:eastAsia="Special#Default Metrics Font" w:hAnsi="Special#Default Metrics Font" w:cs="Special#Default Metrics Font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9" w:lineRule="exact"/>
      <w:jc w:val="right"/>
      <w:outlineLvl w:val="0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9" w:lineRule="exact"/>
      <w:jc w:val="right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Konica-20181203123113</dc:title>
  <dc:subject/>
  <dc:creator>Microsoft Office User</dc:creator>
  <cp:keywords/>
  <cp:lastModifiedBy>Svetlana</cp:lastModifiedBy>
  <cp:revision>5</cp:revision>
  <dcterms:created xsi:type="dcterms:W3CDTF">2022-06-08T06:57:00Z</dcterms:created>
  <dcterms:modified xsi:type="dcterms:W3CDTF">2022-06-08T07:54:00Z</dcterms:modified>
</cp:coreProperties>
</file>